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78" w:type="pct"/>
        <w:tblCellMar>
          <w:left w:w="70" w:type="dxa"/>
          <w:right w:w="70" w:type="dxa"/>
        </w:tblCellMar>
        <w:tblLook w:val="0000" w:firstRow="0" w:lastRow="0" w:firstColumn="0" w:lastColumn="0" w:noHBand="0" w:noVBand="0"/>
      </w:tblPr>
      <w:tblGrid>
        <w:gridCol w:w="2126"/>
        <w:gridCol w:w="989"/>
        <w:gridCol w:w="990"/>
        <w:gridCol w:w="1152"/>
        <w:gridCol w:w="1152"/>
        <w:gridCol w:w="1152"/>
        <w:gridCol w:w="824"/>
        <w:gridCol w:w="829"/>
      </w:tblGrid>
      <w:tr w:rsidR="00615A81" w:rsidRPr="00EC3060" w14:paraId="4A003DF1" w14:textId="77777777" w:rsidTr="009E55E1">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9E55E1">
        <w:trPr>
          <w:trHeight w:val="600"/>
        </w:trPr>
        <w:tc>
          <w:tcPr>
            <w:tcW w:w="1154"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37"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37"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2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2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47"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47"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9E55E1">
        <w:trPr>
          <w:trHeight w:val="300"/>
        </w:trPr>
        <w:tc>
          <w:tcPr>
            <w:tcW w:w="1154" w:type="pct"/>
            <w:tcBorders>
              <w:top w:val="nil"/>
              <w:left w:val="single" w:sz="4" w:space="0" w:color="auto"/>
              <w:bottom w:val="single" w:sz="4" w:space="0" w:color="auto"/>
              <w:right w:val="single" w:sz="4" w:space="0" w:color="auto"/>
            </w:tcBorders>
            <w:vAlign w:val="bottom"/>
          </w:tcPr>
          <w:p w14:paraId="03202DA6" w14:textId="031FC57F" w:rsidR="00615A81" w:rsidRPr="009B5593" w:rsidRDefault="009E55E1" w:rsidP="001866A0">
            <w:pPr>
              <w:rPr>
                <w:b/>
                <w:bCs/>
                <w:color w:val="000000"/>
                <w:sz w:val="18"/>
                <w:szCs w:val="18"/>
                <w:lang w:val="tr-TR"/>
              </w:rPr>
            </w:pPr>
            <w:r w:rsidRPr="009E55E1">
              <w:rPr>
                <w:b/>
                <w:bCs/>
                <w:sz w:val="20"/>
                <w:szCs w:val="20"/>
              </w:rPr>
              <w:t>Consumer Trends in Tourism</w:t>
            </w:r>
          </w:p>
        </w:tc>
        <w:tc>
          <w:tcPr>
            <w:tcW w:w="537" w:type="pct"/>
            <w:tcBorders>
              <w:top w:val="nil"/>
              <w:left w:val="nil"/>
              <w:bottom w:val="single" w:sz="4" w:space="0" w:color="auto"/>
              <w:right w:val="single" w:sz="4" w:space="0" w:color="auto"/>
            </w:tcBorders>
            <w:vAlign w:val="bottom"/>
          </w:tcPr>
          <w:p w14:paraId="0483D841" w14:textId="10B89EBA" w:rsidR="00615A81" w:rsidRPr="00EC3060" w:rsidRDefault="004F0AD4" w:rsidP="001866A0">
            <w:pPr>
              <w:jc w:val="center"/>
              <w:rPr>
                <w:b/>
                <w:color w:val="000000"/>
                <w:sz w:val="18"/>
                <w:szCs w:val="18"/>
                <w:lang w:val="tr-TR"/>
              </w:rPr>
            </w:pPr>
            <w:r w:rsidRPr="004F0AD4">
              <w:rPr>
                <w:b/>
                <w:color w:val="000000"/>
                <w:sz w:val="18"/>
                <w:szCs w:val="18"/>
                <w:lang w:val="tr-TR"/>
              </w:rPr>
              <w:t>KUTM30</w:t>
            </w:r>
            <w:r w:rsidR="009E55E1">
              <w:rPr>
                <w:b/>
                <w:color w:val="000000"/>
                <w:sz w:val="18"/>
                <w:szCs w:val="18"/>
                <w:lang w:val="tr-TR"/>
              </w:rPr>
              <w:t>5</w:t>
            </w:r>
          </w:p>
        </w:tc>
        <w:tc>
          <w:tcPr>
            <w:tcW w:w="537"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2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2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2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47"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47"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84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84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84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9E55E1">
        <w:trPr>
          <w:trHeight w:val="600"/>
        </w:trPr>
        <w:tc>
          <w:tcPr>
            <w:tcW w:w="1154"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9E55E1">
        <w:trPr>
          <w:trHeight w:val="375"/>
        </w:trPr>
        <w:tc>
          <w:tcPr>
            <w:tcW w:w="1154"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65980CD" w14:textId="4FA52158" w:rsidR="00615A81" w:rsidRPr="00EC3060" w:rsidRDefault="009E55E1" w:rsidP="001866A0">
            <w:pPr>
              <w:rPr>
                <w:color w:val="000000"/>
                <w:sz w:val="18"/>
                <w:szCs w:val="18"/>
                <w:lang w:val="tr-TR"/>
              </w:rPr>
            </w:pPr>
            <w:r w:rsidRPr="009E55E1">
              <w:rPr>
                <w:color w:val="000000"/>
                <w:sz w:val="18"/>
                <w:szCs w:val="18"/>
              </w:rPr>
              <w:t>The aim of this course is to examine consumer behavior and emerging consumer trends in the tourism sector, enabling students to analyze the impact of consumer preferences on tourism businesses and destination management. In addition, students will gain the ability to evaluate current consumer trends and develop innovative strategies in the field of tourism.</w:t>
            </w:r>
          </w:p>
        </w:tc>
      </w:tr>
      <w:tr w:rsidR="00615A81" w:rsidRPr="00EC3060" w14:paraId="7822649F" w14:textId="77777777" w:rsidTr="009E55E1">
        <w:trPr>
          <w:trHeight w:val="390"/>
        </w:trPr>
        <w:tc>
          <w:tcPr>
            <w:tcW w:w="1154"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843" w:type="pct"/>
            <w:gridSpan w:val="7"/>
            <w:tcBorders>
              <w:top w:val="single" w:sz="4" w:space="0" w:color="auto"/>
              <w:left w:val="nil"/>
              <w:bottom w:val="single" w:sz="4" w:space="0" w:color="auto"/>
              <w:right w:val="single" w:sz="4" w:space="0" w:color="auto"/>
            </w:tcBorders>
            <w:vAlign w:val="center"/>
          </w:tcPr>
          <w:p w14:paraId="0416C223" w14:textId="4FD7E93B" w:rsidR="00615A81" w:rsidRPr="00EC3060" w:rsidRDefault="009E55E1" w:rsidP="001866A0">
            <w:pPr>
              <w:rPr>
                <w:color w:val="000000"/>
                <w:sz w:val="18"/>
                <w:szCs w:val="18"/>
                <w:lang w:val="tr-TR"/>
              </w:rPr>
            </w:pPr>
            <w:r w:rsidRPr="009E55E1">
              <w:rPr>
                <w:color w:val="000000"/>
                <w:sz w:val="18"/>
                <w:szCs w:val="18"/>
              </w:rPr>
              <w:t xml:space="preserve">This course covers the theoretical foundations of consumer behavior in tourism, the decision-making processes of consumers, and the factors influencing consumer preferences. Traditional tourism consumption patterns are compared with new trends that have emerged </w:t>
            </w:r>
            <w:proofErr w:type="gramStart"/>
            <w:r w:rsidRPr="009E55E1">
              <w:rPr>
                <w:color w:val="000000"/>
                <w:sz w:val="18"/>
                <w:szCs w:val="18"/>
              </w:rPr>
              <w:t>as a result of</w:t>
            </w:r>
            <w:proofErr w:type="gramEnd"/>
            <w:r w:rsidRPr="009E55E1">
              <w:rPr>
                <w:color w:val="000000"/>
                <w:sz w:val="18"/>
                <w:szCs w:val="18"/>
              </w:rPr>
              <w:t xml:space="preserve"> digitalization, globalization, sustainability, and demographic changes. </w:t>
            </w:r>
            <w:proofErr w:type="gramStart"/>
            <w:r w:rsidRPr="009E55E1">
              <w:rPr>
                <w:color w:val="000000"/>
                <w:sz w:val="18"/>
                <w:szCs w:val="18"/>
              </w:rPr>
              <w:t>Particular focus</w:t>
            </w:r>
            <w:proofErr w:type="gramEnd"/>
            <w:r w:rsidRPr="009E55E1">
              <w:rPr>
                <w:color w:val="000000"/>
                <w:sz w:val="18"/>
                <w:szCs w:val="18"/>
              </w:rPr>
              <w:t xml:space="preserve"> is given to experiential tourism, personalized service expectations, wellness and health tourism, environmental awareness, the use of technology, and the impact of social media. Through case studies and research, students will analyze changing consumer trends in tourism and develop future-oriented insights.</w:t>
            </w:r>
          </w:p>
        </w:tc>
      </w:tr>
      <w:tr w:rsidR="00615A81" w:rsidRPr="00EC3060" w14:paraId="1567CB54" w14:textId="77777777" w:rsidTr="009E55E1">
        <w:trPr>
          <w:trHeight w:val="885"/>
        </w:trPr>
        <w:tc>
          <w:tcPr>
            <w:tcW w:w="1154"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3EA9DBF3" w14:textId="3D880401" w:rsidR="00615A81" w:rsidRPr="00EC3060" w:rsidRDefault="0026328C"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none</w:t>
            </w:r>
            <w:proofErr w:type="spellEnd"/>
          </w:p>
        </w:tc>
      </w:tr>
      <w:tr w:rsidR="00615A81" w:rsidRPr="00EC3060" w14:paraId="71713DD0" w14:textId="77777777" w:rsidTr="009E55E1">
        <w:trPr>
          <w:trHeight w:val="885"/>
        </w:trPr>
        <w:tc>
          <w:tcPr>
            <w:tcW w:w="1154"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3E9C14D5" w14:textId="08314382" w:rsidR="009E55E1" w:rsidRPr="009E55E1" w:rsidRDefault="009E55E1" w:rsidP="009E55E1">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56" w:hanging="284"/>
              <w:rPr>
                <w:color w:val="000000"/>
                <w:sz w:val="18"/>
                <w:szCs w:val="18"/>
                <w:lang w:val="tr-TR"/>
              </w:rPr>
            </w:pPr>
            <w:proofErr w:type="spellStart"/>
            <w:r w:rsidRPr="009E55E1">
              <w:rPr>
                <w:color w:val="000000"/>
                <w:sz w:val="18"/>
                <w:szCs w:val="18"/>
                <w:lang w:val="tr-TR"/>
              </w:rPr>
              <w:t>Explain</w:t>
            </w:r>
            <w:proofErr w:type="spellEnd"/>
            <w:r w:rsidRPr="009E55E1">
              <w:rPr>
                <w:color w:val="000000"/>
                <w:sz w:val="18"/>
                <w:szCs w:val="18"/>
                <w:lang w:val="tr-TR"/>
              </w:rPr>
              <w:t xml:space="preserve"> </w:t>
            </w:r>
            <w:proofErr w:type="spellStart"/>
            <w:r w:rsidRPr="009E55E1">
              <w:rPr>
                <w:color w:val="000000"/>
                <w:sz w:val="18"/>
                <w:szCs w:val="18"/>
                <w:lang w:val="tr-TR"/>
              </w:rPr>
              <w:t>the</w:t>
            </w:r>
            <w:proofErr w:type="spellEnd"/>
            <w:r w:rsidRPr="009E55E1">
              <w:rPr>
                <w:color w:val="000000"/>
                <w:sz w:val="18"/>
                <w:szCs w:val="18"/>
                <w:lang w:val="tr-TR"/>
              </w:rPr>
              <w:t xml:space="preserve"> </w:t>
            </w:r>
            <w:proofErr w:type="spellStart"/>
            <w:r w:rsidRPr="009E55E1">
              <w:rPr>
                <w:color w:val="000000"/>
                <w:sz w:val="18"/>
                <w:szCs w:val="18"/>
                <w:lang w:val="tr-TR"/>
              </w:rPr>
              <w:t>fundamental</w:t>
            </w:r>
            <w:proofErr w:type="spellEnd"/>
            <w:r w:rsidRPr="009E55E1">
              <w:rPr>
                <w:color w:val="000000"/>
                <w:sz w:val="18"/>
                <w:szCs w:val="18"/>
                <w:lang w:val="tr-TR"/>
              </w:rPr>
              <w:t xml:space="preserve"> </w:t>
            </w:r>
            <w:proofErr w:type="spellStart"/>
            <w:r w:rsidRPr="009E55E1">
              <w:rPr>
                <w:color w:val="000000"/>
                <w:sz w:val="18"/>
                <w:szCs w:val="18"/>
                <w:lang w:val="tr-TR"/>
              </w:rPr>
              <w:t>concepts</w:t>
            </w:r>
            <w:proofErr w:type="spellEnd"/>
            <w:r w:rsidRPr="009E55E1">
              <w:rPr>
                <w:color w:val="000000"/>
                <w:sz w:val="18"/>
                <w:szCs w:val="18"/>
                <w:lang w:val="tr-TR"/>
              </w:rPr>
              <w:t xml:space="preserve"> </w:t>
            </w:r>
            <w:proofErr w:type="spellStart"/>
            <w:r w:rsidRPr="009E55E1">
              <w:rPr>
                <w:color w:val="000000"/>
                <w:sz w:val="18"/>
                <w:szCs w:val="18"/>
                <w:lang w:val="tr-TR"/>
              </w:rPr>
              <w:t>and</w:t>
            </w:r>
            <w:proofErr w:type="spellEnd"/>
            <w:r w:rsidRPr="009E55E1">
              <w:rPr>
                <w:color w:val="000000"/>
                <w:sz w:val="18"/>
                <w:szCs w:val="18"/>
                <w:lang w:val="tr-TR"/>
              </w:rPr>
              <w:t xml:space="preserve"> </w:t>
            </w:r>
            <w:proofErr w:type="spellStart"/>
            <w:r w:rsidRPr="009E55E1">
              <w:rPr>
                <w:color w:val="000000"/>
                <w:sz w:val="18"/>
                <w:szCs w:val="18"/>
                <w:lang w:val="tr-TR"/>
              </w:rPr>
              <w:t>theoretical</w:t>
            </w:r>
            <w:proofErr w:type="spellEnd"/>
            <w:r w:rsidRPr="009E55E1">
              <w:rPr>
                <w:color w:val="000000"/>
                <w:sz w:val="18"/>
                <w:szCs w:val="18"/>
                <w:lang w:val="tr-TR"/>
              </w:rPr>
              <w:t xml:space="preserve"> </w:t>
            </w:r>
            <w:proofErr w:type="spellStart"/>
            <w:r w:rsidRPr="009E55E1">
              <w:rPr>
                <w:color w:val="000000"/>
                <w:sz w:val="18"/>
                <w:szCs w:val="18"/>
                <w:lang w:val="tr-TR"/>
              </w:rPr>
              <w:t>approaches</w:t>
            </w:r>
            <w:proofErr w:type="spellEnd"/>
            <w:r w:rsidRPr="009E55E1">
              <w:rPr>
                <w:color w:val="000000"/>
                <w:sz w:val="18"/>
                <w:szCs w:val="18"/>
                <w:lang w:val="tr-TR"/>
              </w:rPr>
              <w:t xml:space="preserve"> </w:t>
            </w:r>
            <w:proofErr w:type="spellStart"/>
            <w:r w:rsidRPr="009E55E1">
              <w:rPr>
                <w:color w:val="000000"/>
                <w:sz w:val="18"/>
                <w:szCs w:val="18"/>
                <w:lang w:val="tr-TR"/>
              </w:rPr>
              <w:t>to</w:t>
            </w:r>
            <w:proofErr w:type="spellEnd"/>
            <w:r w:rsidRPr="009E55E1">
              <w:rPr>
                <w:color w:val="000000"/>
                <w:sz w:val="18"/>
                <w:szCs w:val="18"/>
                <w:lang w:val="tr-TR"/>
              </w:rPr>
              <w:t xml:space="preserve"> </w:t>
            </w:r>
            <w:proofErr w:type="spellStart"/>
            <w:r w:rsidRPr="009E55E1">
              <w:rPr>
                <w:color w:val="000000"/>
                <w:sz w:val="18"/>
                <w:szCs w:val="18"/>
                <w:lang w:val="tr-TR"/>
              </w:rPr>
              <w:t>consumer</w:t>
            </w:r>
            <w:proofErr w:type="spellEnd"/>
            <w:r w:rsidRPr="009E55E1">
              <w:rPr>
                <w:color w:val="000000"/>
                <w:sz w:val="18"/>
                <w:szCs w:val="18"/>
                <w:lang w:val="tr-TR"/>
              </w:rPr>
              <w:t xml:space="preserve"> </w:t>
            </w:r>
            <w:proofErr w:type="spellStart"/>
            <w:r w:rsidRPr="009E55E1">
              <w:rPr>
                <w:color w:val="000000"/>
                <w:sz w:val="18"/>
                <w:szCs w:val="18"/>
                <w:lang w:val="tr-TR"/>
              </w:rPr>
              <w:t>behavior</w:t>
            </w:r>
            <w:proofErr w:type="spellEnd"/>
            <w:r w:rsidRPr="009E55E1">
              <w:rPr>
                <w:color w:val="000000"/>
                <w:sz w:val="18"/>
                <w:szCs w:val="18"/>
                <w:lang w:val="tr-TR"/>
              </w:rPr>
              <w:t xml:space="preserve"> in </w:t>
            </w:r>
            <w:proofErr w:type="spellStart"/>
            <w:r w:rsidRPr="009E55E1">
              <w:rPr>
                <w:color w:val="000000"/>
                <w:sz w:val="18"/>
                <w:szCs w:val="18"/>
                <w:lang w:val="tr-TR"/>
              </w:rPr>
              <w:t>tourism</w:t>
            </w:r>
            <w:proofErr w:type="spellEnd"/>
            <w:r w:rsidRPr="009E55E1">
              <w:rPr>
                <w:color w:val="000000"/>
                <w:sz w:val="18"/>
                <w:szCs w:val="18"/>
                <w:lang w:val="tr-TR"/>
              </w:rPr>
              <w:t>.</w:t>
            </w:r>
          </w:p>
          <w:p w14:paraId="04D8076C" w14:textId="6B3E4B29" w:rsidR="009E55E1" w:rsidRPr="009E55E1" w:rsidRDefault="009E55E1" w:rsidP="009E55E1">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56" w:hanging="284"/>
              <w:rPr>
                <w:color w:val="000000"/>
                <w:sz w:val="18"/>
                <w:szCs w:val="18"/>
                <w:lang w:val="tr-TR"/>
              </w:rPr>
            </w:pPr>
            <w:proofErr w:type="spellStart"/>
            <w:r w:rsidRPr="009E55E1">
              <w:rPr>
                <w:color w:val="000000"/>
                <w:sz w:val="18"/>
                <w:szCs w:val="18"/>
                <w:lang w:val="tr-TR"/>
              </w:rPr>
              <w:t>Analyze</w:t>
            </w:r>
            <w:proofErr w:type="spellEnd"/>
            <w:r w:rsidRPr="009E55E1">
              <w:rPr>
                <w:color w:val="000000"/>
                <w:sz w:val="18"/>
                <w:szCs w:val="18"/>
                <w:lang w:val="tr-TR"/>
              </w:rPr>
              <w:t xml:space="preserve"> </w:t>
            </w:r>
            <w:proofErr w:type="spellStart"/>
            <w:r w:rsidRPr="009E55E1">
              <w:rPr>
                <w:color w:val="000000"/>
                <w:sz w:val="18"/>
                <w:szCs w:val="18"/>
                <w:lang w:val="tr-TR"/>
              </w:rPr>
              <w:t>the</w:t>
            </w:r>
            <w:proofErr w:type="spellEnd"/>
            <w:r w:rsidRPr="009E55E1">
              <w:rPr>
                <w:color w:val="000000"/>
                <w:sz w:val="18"/>
                <w:szCs w:val="18"/>
                <w:lang w:val="tr-TR"/>
              </w:rPr>
              <w:t xml:space="preserve"> </w:t>
            </w:r>
            <w:proofErr w:type="spellStart"/>
            <w:r w:rsidRPr="009E55E1">
              <w:rPr>
                <w:color w:val="000000"/>
                <w:sz w:val="18"/>
                <w:szCs w:val="18"/>
                <w:lang w:val="tr-TR"/>
              </w:rPr>
              <w:t>individual</w:t>
            </w:r>
            <w:proofErr w:type="spellEnd"/>
            <w:r w:rsidRPr="009E55E1">
              <w:rPr>
                <w:color w:val="000000"/>
                <w:sz w:val="18"/>
                <w:szCs w:val="18"/>
                <w:lang w:val="tr-TR"/>
              </w:rPr>
              <w:t xml:space="preserve">, </w:t>
            </w:r>
            <w:proofErr w:type="spellStart"/>
            <w:r w:rsidRPr="009E55E1">
              <w:rPr>
                <w:color w:val="000000"/>
                <w:sz w:val="18"/>
                <w:szCs w:val="18"/>
                <w:lang w:val="tr-TR"/>
              </w:rPr>
              <w:t>social</w:t>
            </w:r>
            <w:proofErr w:type="spellEnd"/>
            <w:r w:rsidRPr="009E55E1">
              <w:rPr>
                <w:color w:val="000000"/>
                <w:sz w:val="18"/>
                <w:szCs w:val="18"/>
                <w:lang w:val="tr-TR"/>
              </w:rPr>
              <w:t xml:space="preserve">, </w:t>
            </w:r>
            <w:proofErr w:type="spellStart"/>
            <w:r w:rsidRPr="009E55E1">
              <w:rPr>
                <w:color w:val="000000"/>
                <w:sz w:val="18"/>
                <w:szCs w:val="18"/>
                <w:lang w:val="tr-TR"/>
              </w:rPr>
              <w:t>cultural</w:t>
            </w:r>
            <w:proofErr w:type="spellEnd"/>
            <w:r w:rsidRPr="009E55E1">
              <w:rPr>
                <w:color w:val="000000"/>
                <w:sz w:val="18"/>
                <w:szCs w:val="18"/>
                <w:lang w:val="tr-TR"/>
              </w:rPr>
              <w:t xml:space="preserve">, </w:t>
            </w:r>
            <w:proofErr w:type="spellStart"/>
            <w:r w:rsidRPr="009E55E1">
              <w:rPr>
                <w:color w:val="000000"/>
                <w:sz w:val="18"/>
                <w:szCs w:val="18"/>
                <w:lang w:val="tr-TR"/>
              </w:rPr>
              <w:t>and</w:t>
            </w:r>
            <w:proofErr w:type="spellEnd"/>
            <w:r w:rsidRPr="009E55E1">
              <w:rPr>
                <w:color w:val="000000"/>
                <w:sz w:val="18"/>
                <w:szCs w:val="18"/>
                <w:lang w:val="tr-TR"/>
              </w:rPr>
              <w:t xml:space="preserve"> </w:t>
            </w:r>
            <w:proofErr w:type="spellStart"/>
            <w:r w:rsidRPr="009E55E1">
              <w:rPr>
                <w:color w:val="000000"/>
                <w:sz w:val="18"/>
                <w:szCs w:val="18"/>
                <w:lang w:val="tr-TR"/>
              </w:rPr>
              <w:t>technological</w:t>
            </w:r>
            <w:proofErr w:type="spellEnd"/>
            <w:r w:rsidRPr="009E55E1">
              <w:rPr>
                <w:color w:val="000000"/>
                <w:sz w:val="18"/>
                <w:szCs w:val="18"/>
                <w:lang w:val="tr-TR"/>
              </w:rPr>
              <w:t xml:space="preserve"> </w:t>
            </w:r>
            <w:proofErr w:type="spellStart"/>
            <w:r w:rsidRPr="009E55E1">
              <w:rPr>
                <w:color w:val="000000"/>
                <w:sz w:val="18"/>
                <w:szCs w:val="18"/>
                <w:lang w:val="tr-TR"/>
              </w:rPr>
              <w:t>factors</w:t>
            </w:r>
            <w:proofErr w:type="spellEnd"/>
            <w:r w:rsidRPr="009E55E1">
              <w:rPr>
                <w:color w:val="000000"/>
                <w:sz w:val="18"/>
                <w:szCs w:val="18"/>
                <w:lang w:val="tr-TR"/>
              </w:rPr>
              <w:t xml:space="preserve"> </w:t>
            </w:r>
            <w:proofErr w:type="spellStart"/>
            <w:r w:rsidRPr="009E55E1">
              <w:rPr>
                <w:color w:val="000000"/>
                <w:sz w:val="18"/>
                <w:szCs w:val="18"/>
                <w:lang w:val="tr-TR"/>
              </w:rPr>
              <w:t>influencing</w:t>
            </w:r>
            <w:proofErr w:type="spellEnd"/>
            <w:r w:rsidRPr="009E55E1">
              <w:rPr>
                <w:color w:val="000000"/>
                <w:sz w:val="18"/>
                <w:szCs w:val="18"/>
                <w:lang w:val="tr-TR"/>
              </w:rPr>
              <w:t xml:space="preserve"> </w:t>
            </w:r>
            <w:proofErr w:type="spellStart"/>
            <w:r w:rsidRPr="009E55E1">
              <w:rPr>
                <w:color w:val="000000"/>
                <w:sz w:val="18"/>
                <w:szCs w:val="18"/>
                <w:lang w:val="tr-TR"/>
              </w:rPr>
              <w:t>consumer</w:t>
            </w:r>
            <w:proofErr w:type="spellEnd"/>
            <w:r w:rsidRPr="009E55E1">
              <w:rPr>
                <w:color w:val="000000"/>
                <w:sz w:val="18"/>
                <w:szCs w:val="18"/>
                <w:lang w:val="tr-TR"/>
              </w:rPr>
              <w:t xml:space="preserve"> </w:t>
            </w:r>
            <w:proofErr w:type="spellStart"/>
            <w:r w:rsidRPr="009E55E1">
              <w:rPr>
                <w:color w:val="000000"/>
                <w:sz w:val="18"/>
                <w:szCs w:val="18"/>
                <w:lang w:val="tr-TR"/>
              </w:rPr>
              <w:t>preferences</w:t>
            </w:r>
            <w:proofErr w:type="spellEnd"/>
            <w:r w:rsidRPr="009E55E1">
              <w:rPr>
                <w:color w:val="000000"/>
                <w:sz w:val="18"/>
                <w:szCs w:val="18"/>
                <w:lang w:val="tr-TR"/>
              </w:rPr>
              <w:t>.</w:t>
            </w:r>
          </w:p>
          <w:p w14:paraId="6EA17E1E" w14:textId="7DF9344F" w:rsidR="009E55E1" w:rsidRPr="009E55E1" w:rsidRDefault="009E55E1" w:rsidP="009E55E1">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56" w:hanging="284"/>
              <w:rPr>
                <w:color w:val="000000"/>
                <w:sz w:val="18"/>
                <w:szCs w:val="18"/>
                <w:lang w:val="tr-TR"/>
              </w:rPr>
            </w:pPr>
            <w:proofErr w:type="spellStart"/>
            <w:r w:rsidRPr="009E55E1">
              <w:rPr>
                <w:color w:val="000000"/>
                <w:sz w:val="18"/>
                <w:szCs w:val="18"/>
                <w:lang w:val="tr-TR"/>
              </w:rPr>
              <w:t>Evaluate</w:t>
            </w:r>
            <w:proofErr w:type="spellEnd"/>
            <w:r w:rsidRPr="009E55E1">
              <w:rPr>
                <w:color w:val="000000"/>
                <w:sz w:val="18"/>
                <w:szCs w:val="18"/>
                <w:lang w:val="tr-TR"/>
              </w:rPr>
              <w:t xml:space="preserve"> </w:t>
            </w:r>
            <w:proofErr w:type="spellStart"/>
            <w:r w:rsidRPr="009E55E1">
              <w:rPr>
                <w:color w:val="000000"/>
                <w:sz w:val="18"/>
                <w:szCs w:val="18"/>
                <w:lang w:val="tr-TR"/>
              </w:rPr>
              <w:t>changing</w:t>
            </w:r>
            <w:proofErr w:type="spellEnd"/>
            <w:r w:rsidRPr="009E55E1">
              <w:rPr>
                <w:color w:val="000000"/>
                <w:sz w:val="18"/>
                <w:szCs w:val="18"/>
                <w:lang w:val="tr-TR"/>
              </w:rPr>
              <w:t xml:space="preserve"> </w:t>
            </w:r>
            <w:proofErr w:type="spellStart"/>
            <w:r w:rsidRPr="009E55E1">
              <w:rPr>
                <w:color w:val="000000"/>
                <w:sz w:val="18"/>
                <w:szCs w:val="18"/>
                <w:lang w:val="tr-TR"/>
              </w:rPr>
              <w:t>consumer</w:t>
            </w:r>
            <w:proofErr w:type="spellEnd"/>
            <w:r w:rsidRPr="009E55E1">
              <w:rPr>
                <w:color w:val="000000"/>
                <w:sz w:val="18"/>
                <w:szCs w:val="18"/>
                <w:lang w:val="tr-TR"/>
              </w:rPr>
              <w:t xml:space="preserve"> </w:t>
            </w:r>
            <w:proofErr w:type="spellStart"/>
            <w:r w:rsidRPr="009E55E1">
              <w:rPr>
                <w:color w:val="000000"/>
                <w:sz w:val="18"/>
                <w:szCs w:val="18"/>
                <w:lang w:val="tr-TR"/>
              </w:rPr>
              <w:t>trends</w:t>
            </w:r>
            <w:proofErr w:type="spellEnd"/>
            <w:r w:rsidRPr="009E55E1">
              <w:rPr>
                <w:color w:val="000000"/>
                <w:sz w:val="18"/>
                <w:szCs w:val="18"/>
                <w:lang w:val="tr-TR"/>
              </w:rPr>
              <w:t xml:space="preserve"> in </w:t>
            </w:r>
            <w:proofErr w:type="spellStart"/>
            <w:r w:rsidRPr="009E55E1">
              <w:rPr>
                <w:color w:val="000000"/>
                <w:sz w:val="18"/>
                <w:szCs w:val="18"/>
                <w:lang w:val="tr-TR"/>
              </w:rPr>
              <w:t>tourism</w:t>
            </w:r>
            <w:proofErr w:type="spellEnd"/>
            <w:r w:rsidRPr="009E55E1">
              <w:rPr>
                <w:color w:val="000000"/>
                <w:sz w:val="18"/>
                <w:szCs w:val="18"/>
                <w:lang w:val="tr-TR"/>
              </w:rPr>
              <w:t xml:space="preserve"> </w:t>
            </w:r>
            <w:proofErr w:type="spellStart"/>
            <w:r w:rsidRPr="009E55E1">
              <w:rPr>
                <w:color w:val="000000"/>
                <w:sz w:val="18"/>
                <w:szCs w:val="18"/>
                <w:lang w:val="tr-TR"/>
              </w:rPr>
              <w:t>and</w:t>
            </w:r>
            <w:proofErr w:type="spellEnd"/>
            <w:r w:rsidRPr="009E55E1">
              <w:rPr>
                <w:color w:val="000000"/>
                <w:sz w:val="18"/>
                <w:szCs w:val="18"/>
                <w:lang w:val="tr-TR"/>
              </w:rPr>
              <w:t xml:space="preserve"> link </w:t>
            </w:r>
            <w:proofErr w:type="spellStart"/>
            <w:r w:rsidRPr="009E55E1">
              <w:rPr>
                <w:color w:val="000000"/>
                <w:sz w:val="18"/>
                <w:szCs w:val="18"/>
                <w:lang w:val="tr-TR"/>
              </w:rPr>
              <w:t>them</w:t>
            </w:r>
            <w:proofErr w:type="spellEnd"/>
            <w:r w:rsidRPr="009E55E1">
              <w:rPr>
                <w:color w:val="000000"/>
                <w:sz w:val="18"/>
                <w:szCs w:val="18"/>
                <w:lang w:val="tr-TR"/>
              </w:rPr>
              <w:t xml:space="preserve"> </w:t>
            </w:r>
            <w:proofErr w:type="spellStart"/>
            <w:r w:rsidRPr="009E55E1">
              <w:rPr>
                <w:color w:val="000000"/>
                <w:sz w:val="18"/>
                <w:szCs w:val="18"/>
                <w:lang w:val="tr-TR"/>
              </w:rPr>
              <w:t>with</w:t>
            </w:r>
            <w:proofErr w:type="spellEnd"/>
            <w:r w:rsidRPr="009E55E1">
              <w:rPr>
                <w:color w:val="000000"/>
                <w:sz w:val="18"/>
                <w:szCs w:val="18"/>
                <w:lang w:val="tr-TR"/>
              </w:rPr>
              <w:t xml:space="preserve"> </w:t>
            </w:r>
            <w:proofErr w:type="spellStart"/>
            <w:r w:rsidRPr="009E55E1">
              <w:rPr>
                <w:color w:val="000000"/>
                <w:sz w:val="18"/>
                <w:szCs w:val="18"/>
                <w:lang w:val="tr-TR"/>
              </w:rPr>
              <w:t>practical</w:t>
            </w:r>
            <w:proofErr w:type="spellEnd"/>
            <w:r w:rsidRPr="009E55E1">
              <w:rPr>
                <w:color w:val="000000"/>
                <w:sz w:val="18"/>
                <w:szCs w:val="18"/>
                <w:lang w:val="tr-TR"/>
              </w:rPr>
              <w:t xml:space="preserve"> </w:t>
            </w:r>
            <w:proofErr w:type="spellStart"/>
            <w:r w:rsidRPr="009E55E1">
              <w:rPr>
                <w:color w:val="000000"/>
                <w:sz w:val="18"/>
                <w:szCs w:val="18"/>
                <w:lang w:val="tr-TR"/>
              </w:rPr>
              <w:t>examples</w:t>
            </w:r>
            <w:proofErr w:type="spellEnd"/>
            <w:r w:rsidRPr="009E55E1">
              <w:rPr>
                <w:color w:val="000000"/>
                <w:sz w:val="18"/>
                <w:szCs w:val="18"/>
                <w:lang w:val="tr-TR"/>
              </w:rPr>
              <w:t>.</w:t>
            </w:r>
          </w:p>
          <w:p w14:paraId="44703477" w14:textId="60FEF373" w:rsidR="009E55E1" w:rsidRPr="009E55E1" w:rsidRDefault="009E55E1" w:rsidP="009E55E1">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56" w:hanging="284"/>
              <w:rPr>
                <w:color w:val="000000"/>
                <w:sz w:val="18"/>
                <w:szCs w:val="18"/>
                <w:lang w:val="tr-TR"/>
              </w:rPr>
            </w:pPr>
            <w:proofErr w:type="spellStart"/>
            <w:r w:rsidRPr="009E55E1">
              <w:rPr>
                <w:color w:val="000000"/>
                <w:sz w:val="18"/>
                <w:szCs w:val="18"/>
                <w:lang w:val="tr-TR"/>
              </w:rPr>
              <w:t>Explain</w:t>
            </w:r>
            <w:proofErr w:type="spellEnd"/>
            <w:r w:rsidRPr="009E55E1">
              <w:rPr>
                <w:color w:val="000000"/>
                <w:sz w:val="18"/>
                <w:szCs w:val="18"/>
                <w:lang w:val="tr-TR"/>
              </w:rPr>
              <w:t xml:space="preserve"> </w:t>
            </w:r>
            <w:proofErr w:type="spellStart"/>
            <w:r w:rsidRPr="009E55E1">
              <w:rPr>
                <w:color w:val="000000"/>
                <w:sz w:val="18"/>
                <w:szCs w:val="18"/>
                <w:lang w:val="tr-TR"/>
              </w:rPr>
              <w:t>experiential</w:t>
            </w:r>
            <w:proofErr w:type="spellEnd"/>
            <w:r w:rsidRPr="009E55E1">
              <w:rPr>
                <w:color w:val="000000"/>
                <w:sz w:val="18"/>
                <w:szCs w:val="18"/>
                <w:lang w:val="tr-TR"/>
              </w:rPr>
              <w:t xml:space="preserve">, </w:t>
            </w:r>
            <w:proofErr w:type="spellStart"/>
            <w:r w:rsidRPr="009E55E1">
              <w:rPr>
                <w:color w:val="000000"/>
                <w:sz w:val="18"/>
                <w:szCs w:val="18"/>
                <w:lang w:val="tr-TR"/>
              </w:rPr>
              <w:t>sustainable</w:t>
            </w:r>
            <w:proofErr w:type="spellEnd"/>
            <w:r w:rsidRPr="009E55E1">
              <w:rPr>
                <w:color w:val="000000"/>
                <w:sz w:val="18"/>
                <w:szCs w:val="18"/>
                <w:lang w:val="tr-TR"/>
              </w:rPr>
              <w:t xml:space="preserve">, </w:t>
            </w:r>
            <w:proofErr w:type="spellStart"/>
            <w:r w:rsidRPr="009E55E1">
              <w:rPr>
                <w:color w:val="000000"/>
                <w:sz w:val="18"/>
                <w:szCs w:val="18"/>
                <w:lang w:val="tr-TR"/>
              </w:rPr>
              <w:t>and</w:t>
            </w:r>
            <w:proofErr w:type="spellEnd"/>
            <w:r w:rsidRPr="009E55E1">
              <w:rPr>
                <w:color w:val="000000"/>
                <w:sz w:val="18"/>
                <w:szCs w:val="18"/>
                <w:lang w:val="tr-TR"/>
              </w:rPr>
              <w:t xml:space="preserve"> </w:t>
            </w:r>
            <w:proofErr w:type="spellStart"/>
            <w:r w:rsidRPr="009E55E1">
              <w:rPr>
                <w:color w:val="000000"/>
                <w:sz w:val="18"/>
                <w:szCs w:val="18"/>
                <w:lang w:val="tr-TR"/>
              </w:rPr>
              <w:t>digital</w:t>
            </w:r>
            <w:proofErr w:type="spellEnd"/>
            <w:r w:rsidRPr="009E55E1">
              <w:rPr>
                <w:color w:val="000000"/>
                <w:sz w:val="18"/>
                <w:szCs w:val="18"/>
                <w:lang w:val="tr-TR"/>
              </w:rPr>
              <w:t xml:space="preserve"> </w:t>
            </w:r>
            <w:proofErr w:type="spellStart"/>
            <w:r w:rsidRPr="009E55E1">
              <w:rPr>
                <w:color w:val="000000"/>
                <w:sz w:val="18"/>
                <w:szCs w:val="18"/>
                <w:lang w:val="tr-TR"/>
              </w:rPr>
              <w:t>tourism</w:t>
            </w:r>
            <w:proofErr w:type="spellEnd"/>
            <w:r w:rsidRPr="009E55E1">
              <w:rPr>
                <w:color w:val="000000"/>
                <w:sz w:val="18"/>
                <w:szCs w:val="18"/>
                <w:lang w:val="tr-TR"/>
              </w:rPr>
              <w:t xml:space="preserve"> </w:t>
            </w:r>
            <w:proofErr w:type="spellStart"/>
            <w:r w:rsidRPr="009E55E1">
              <w:rPr>
                <w:color w:val="000000"/>
                <w:sz w:val="18"/>
                <w:szCs w:val="18"/>
                <w:lang w:val="tr-TR"/>
              </w:rPr>
              <w:t>trends</w:t>
            </w:r>
            <w:proofErr w:type="spellEnd"/>
            <w:r w:rsidRPr="009E55E1">
              <w:rPr>
                <w:color w:val="000000"/>
                <w:sz w:val="18"/>
                <w:szCs w:val="18"/>
                <w:lang w:val="tr-TR"/>
              </w:rPr>
              <w:t xml:space="preserve"> </w:t>
            </w:r>
            <w:proofErr w:type="spellStart"/>
            <w:r w:rsidRPr="009E55E1">
              <w:rPr>
                <w:color w:val="000000"/>
                <w:sz w:val="18"/>
                <w:szCs w:val="18"/>
                <w:lang w:val="tr-TR"/>
              </w:rPr>
              <w:t>and</w:t>
            </w:r>
            <w:proofErr w:type="spellEnd"/>
            <w:r w:rsidRPr="009E55E1">
              <w:rPr>
                <w:color w:val="000000"/>
                <w:sz w:val="18"/>
                <w:szCs w:val="18"/>
                <w:lang w:val="tr-TR"/>
              </w:rPr>
              <w:t xml:space="preserve"> </w:t>
            </w:r>
            <w:proofErr w:type="spellStart"/>
            <w:r w:rsidRPr="009E55E1">
              <w:rPr>
                <w:color w:val="000000"/>
                <w:sz w:val="18"/>
                <w:szCs w:val="18"/>
                <w:lang w:val="tr-TR"/>
              </w:rPr>
              <w:t>associate</w:t>
            </w:r>
            <w:proofErr w:type="spellEnd"/>
            <w:r w:rsidRPr="009E55E1">
              <w:rPr>
                <w:color w:val="000000"/>
                <w:sz w:val="18"/>
                <w:szCs w:val="18"/>
                <w:lang w:val="tr-TR"/>
              </w:rPr>
              <w:t xml:space="preserve"> </w:t>
            </w:r>
            <w:proofErr w:type="spellStart"/>
            <w:r w:rsidRPr="009E55E1">
              <w:rPr>
                <w:color w:val="000000"/>
                <w:sz w:val="18"/>
                <w:szCs w:val="18"/>
                <w:lang w:val="tr-TR"/>
              </w:rPr>
              <w:t>them</w:t>
            </w:r>
            <w:proofErr w:type="spellEnd"/>
            <w:r w:rsidRPr="009E55E1">
              <w:rPr>
                <w:color w:val="000000"/>
                <w:sz w:val="18"/>
                <w:szCs w:val="18"/>
                <w:lang w:val="tr-TR"/>
              </w:rPr>
              <w:t xml:space="preserve"> </w:t>
            </w:r>
            <w:proofErr w:type="spellStart"/>
            <w:r w:rsidRPr="009E55E1">
              <w:rPr>
                <w:color w:val="000000"/>
                <w:sz w:val="18"/>
                <w:szCs w:val="18"/>
                <w:lang w:val="tr-TR"/>
              </w:rPr>
              <w:t>with</w:t>
            </w:r>
            <w:proofErr w:type="spellEnd"/>
            <w:r w:rsidRPr="009E55E1">
              <w:rPr>
                <w:color w:val="000000"/>
                <w:sz w:val="18"/>
                <w:szCs w:val="18"/>
                <w:lang w:val="tr-TR"/>
              </w:rPr>
              <w:t xml:space="preserve"> </w:t>
            </w:r>
            <w:proofErr w:type="spellStart"/>
            <w:r w:rsidRPr="009E55E1">
              <w:rPr>
                <w:color w:val="000000"/>
                <w:sz w:val="18"/>
                <w:szCs w:val="18"/>
                <w:lang w:val="tr-TR"/>
              </w:rPr>
              <w:t>business</w:t>
            </w:r>
            <w:proofErr w:type="spellEnd"/>
            <w:r w:rsidRPr="009E55E1">
              <w:rPr>
                <w:color w:val="000000"/>
                <w:sz w:val="18"/>
                <w:szCs w:val="18"/>
                <w:lang w:val="tr-TR"/>
              </w:rPr>
              <w:t xml:space="preserve"> </w:t>
            </w:r>
            <w:proofErr w:type="spellStart"/>
            <w:r w:rsidRPr="009E55E1">
              <w:rPr>
                <w:color w:val="000000"/>
                <w:sz w:val="18"/>
                <w:szCs w:val="18"/>
                <w:lang w:val="tr-TR"/>
              </w:rPr>
              <w:t>strategies</w:t>
            </w:r>
            <w:proofErr w:type="spellEnd"/>
            <w:r w:rsidRPr="009E55E1">
              <w:rPr>
                <w:color w:val="000000"/>
                <w:sz w:val="18"/>
                <w:szCs w:val="18"/>
                <w:lang w:val="tr-TR"/>
              </w:rPr>
              <w:t>.</w:t>
            </w:r>
          </w:p>
          <w:p w14:paraId="1F99A4E8" w14:textId="516A11F4" w:rsidR="009E55E1" w:rsidRPr="009E55E1" w:rsidRDefault="009E55E1" w:rsidP="009E55E1">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56" w:hanging="284"/>
              <w:rPr>
                <w:color w:val="000000"/>
                <w:sz w:val="18"/>
                <w:szCs w:val="18"/>
                <w:lang w:val="tr-TR"/>
              </w:rPr>
            </w:pPr>
            <w:proofErr w:type="spellStart"/>
            <w:r w:rsidRPr="009E55E1">
              <w:rPr>
                <w:color w:val="000000"/>
                <w:sz w:val="18"/>
                <w:szCs w:val="18"/>
                <w:lang w:val="tr-TR"/>
              </w:rPr>
              <w:t>Apply</w:t>
            </w:r>
            <w:proofErr w:type="spellEnd"/>
            <w:r w:rsidRPr="009E55E1">
              <w:rPr>
                <w:color w:val="000000"/>
                <w:sz w:val="18"/>
                <w:szCs w:val="18"/>
                <w:lang w:val="tr-TR"/>
              </w:rPr>
              <w:t xml:space="preserve"> </w:t>
            </w:r>
            <w:proofErr w:type="spellStart"/>
            <w:r w:rsidRPr="009E55E1">
              <w:rPr>
                <w:color w:val="000000"/>
                <w:sz w:val="18"/>
                <w:szCs w:val="18"/>
                <w:lang w:val="tr-TR"/>
              </w:rPr>
              <w:t>research</w:t>
            </w:r>
            <w:proofErr w:type="spellEnd"/>
            <w:r w:rsidRPr="009E55E1">
              <w:rPr>
                <w:color w:val="000000"/>
                <w:sz w:val="18"/>
                <w:szCs w:val="18"/>
                <w:lang w:val="tr-TR"/>
              </w:rPr>
              <w:t xml:space="preserve"> </w:t>
            </w:r>
            <w:proofErr w:type="spellStart"/>
            <w:r w:rsidRPr="009E55E1">
              <w:rPr>
                <w:color w:val="000000"/>
                <w:sz w:val="18"/>
                <w:szCs w:val="18"/>
                <w:lang w:val="tr-TR"/>
              </w:rPr>
              <w:t>methods</w:t>
            </w:r>
            <w:proofErr w:type="spellEnd"/>
            <w:r w:rsidRPr="009E55E1">
              <w:rPr>
                <w:color w:val="000000"/>
                <w:sz w:val="18"/>
                <w:szCs w:val="18"/>
                <w:lang w:val="tr-TR"/>
              </w:rPr>
              <w:t xml:space="preserve"> </w:t>
            </w:r>
            <w:proofErr w:type="spellStart"/>
            <w:r w:rsidRPr="009E55E1">
              <w:rPr>
                <w:color w:val="000000"/>
                <w:sz w:val="18"/>
                <w:szCs w:val="18"/>
                <w:lang w:val="tr-TR"/>
              </w:rPr>
              <w:t>to</w:t>
            </w:r>
            <w:proofErr w:type="spellEnd"/>
            <w:r w:rsidRPr="009E55E1">
              <w:rPr>
                <w:color w:val="000000"/>
                <w:sz w:val="18"/>
                <w:szCs w:val="18"/>
                <w:lang w:val="tr-TR"/>
              </w:rPr>
              <w:t xml:space="preserve"> </w:t>
            </w:r>
            <w:proofErr w:type="spellStart"/>
            <w:r w:rsidRPr="009E55E1">
              <w:rPr>
                <w:color w:val="000000"/>
                <w:sz w:val="18"/>
                <w:szCs w:val="18"/>
                <w:lang w:val="tr-TR"/>
              </w:rPr>
              <w:t>analyze</w:t>
            </w:r>
            <w:proofErr w:type="spellEnd"/>
            <w:r w:rsidRPr="009E55E1">
              <w:rPr>
                <w:color w:val="000000"/>
                <w:sz w:val="18"/>
                <w:szCs w:val="18"/>
                <w:lang w:val="tr-TR"/>
              </w:rPr>
              <w:t xml:space="preserve"> </w:t>
            </w:r>
            <w:proofErr w:type="spellStart"/>
            <w:r w:rsidRPr="009E55E1">
              <w:rPr>
                <w:color w:val="000000"/>
                <w:sz w:val="18"/>
                <w:szCs w:val="18"/>
                <w:lang w:val="tr-TR"/>
              </w:rPr>
              <w:t>consumer</w:t>
            </w:r>
            <w:proofErr w:type="spellEnd"/>
            <w:r w:rsidRPr="009E55E1">
              <w:rPr>
                <w:color w:val="000000"/>
                <w:sz w:val="18"/>
                <w:szCs w:val="18"/>
                <w:lang w:val="tr-TR"/>
              </w:rPr>
              <w:t xml:space="preserve"> </w:t>
            </w:r>
            <w:proofErr w:type="spellStart"/>
            <w:r w:rsidRPr="009E55E1">
              <w:rPr>
                <w:color w:val="000000"/>
                <w:sz w:val="18"/>
                <w:szCs w:val="18"/>
                <w:lang w:val="tr-TR"/>
              </w:rPr>
              <w:t>trends</w:t>
            </w:r>
            <w:proofErr w:type="spellEnd"/>
            <w:r w:rsidRPr="009E55E1">
              <w:rPr>
                <w:color w:val="000000"/>
                <w:sz w:val="18"/>
                <w:szCs w:val="18"/>
                <w:lang w:val="tr-TR"/>
              </w:rPr>
              <w:t xml:space="preserve"> in </w:t>
            </w:r>
            <w:proofErr w:type="spellStart"/>
            <w:r w:rsidRPr="009E55E1">
              <w:rPr>
                <w:color w:val="000000"/>
                <w:sz w:val="18"/>
                <w:szCs w:val="18"/>
                <w:lang w:val="tr-TR"/>
              </w:rPr>
              <w:t>tourism</w:t>
            </w:r>
            <w:proofErr w:type="spellEnd"/>
            <w:r w:rsidRPr="009E55E1">
              <w:rPr>
                <w:color w:val="000000"/>
                <w:sz w:val="18"/>
                <w:szCs w:val="18"/>
                <w:lang w:val="tr-TR"/>
              </w:rPr>
              <w:t>.</w:t>
            </w:r>
          </w:p>
          <w:p w14:paraId="70DD3619" w14:textId="03D595C6" w:rsidR="00615A81" w:rsidRPr="00EC3060" w:rsidRDefault="009E55E1" w:rsidP="009E55E1">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56" w:hanging="284"/>
              <w:rPr>
                <w:color w:val="000000"/>
                <w:sz w:val="18"/>
                <w:szCs w:val="18"/>
                <w:lang w:val="tr-TR"/>
              </w:rPr>
            </w:pPr>
            <w:proofErr w:type="spellStart"/>
            <w:r w:rsidRPr="009E55E1">
              <w:rPr>
                <w:color w:val="000000"/>
                <w:sz w:val="18"/>
                <w:szCs w:val="18"/>
                <w:lang w:val="tr-TR"/>
              </w:rPr>
              <w:t>Develop</w:t>
            </w:r>
            <w:proofErr w:type="spellEnd"/>
            <w:r w:rsidRPr="009E55E1">
              <w:rPr>
                <w:color w:val="000000"/>
                <w:sz w:val="18"/>
                <w:szCs w:val="18"/>
                <w:lang w:val="tr-TR"/>
              </w:rPr>
              <w:t xml:space="preserve"> </w:t>
            </w:r>
            <w:proofErr w:type="spellStart"/>
            <w:r w:rsidRPr="009E55E1">
              <w:rPr>
                <w:color w:val="000000"/>
                <w:sz w:val="18"/>
                <w:szCs w:val="18"/>
                <w:lang w:val="tr-TR"/>
              </w:rPr>
              <w:t>recommendations</w:t>
            </w:r>
            <w:proofErr w:type="spellEnd"/>
            <w:r w:rsidRPr="009E55E1">
              <w:rPr>
                <w:color w:val="000000"/>
                <w:sz w:val="18"/>
                <w:szCs w:val="18"/>
                <w:lang w:val="tr-TR"/>
              </w:rPr>
              <w:t xml:space="preserve"> </w:t>
            </w:r>
            <w:proofErr w:type="spellStart"/>
            <w:r w:rsidRPr="009E55E1">
              <w:rPr>
                <w:color w:val="000000"/>
                <w:sz w:val="18"/>
                <w:szCs w:val="18"/>
                <w:lang w:val="tr-TR"/>
              </w:rPr>
              <w:t>for</w:t>
            </w:r>
            <w:proofErr w:type="spellEnd"/>
            <w:r w:rsidRPr="009E55E1">
              <w:rPr>
                <w:color w:val="000000"/>
                <w:sz w:val="18"/>
                <w:szCs w:val="18"/>
                <w:lang w:val="tr-TR"/>
              </w:rPr>
              <w:t xml:space="preserve"> </w:t>
            </w:r>
            <w:proofErr w:type="spellStart"/>
            <w:r w:rsidRPr="009E55E1">
              <w:rPr>
                <w:color w:val="000000"/>
                <w:sz w:val="18"/>
                <w:szCs w:val="18"/>
                <w:lang w:val="tr-TR"/>
              </w:rPr>
              <w:t>tourism</w:t>
            </w:r>
            <w:proofErr w:type="spellEnd"/>
            <w:r w:rsidRPr="009E55E1">
              <w:rPr>
                <w:color w:val="000000"/>
                <w:sz w:val="18"/>
                <w:szCs w:val="18"/>
                <w:lang w:val="tr-TR"/>
              </w:rPr>
              <w:t xml:space="preserve"> </w:t>
            </w:r>
            <w:proofErr w:type="spellStart"/>
            <w:r w:rsidRPr="009E55E1">
              <w:rPr>
                <w:color w:val="000000"/>
                <w:sz w:val="18"/>
                <w:szCs w:val="18"/>
                <w:lang w:val="tr-TR"/>
              </w:rPr>
              <w:t>businesses</w:t>
            </w:r>
            <w:proofErr w:type="spellEnd"/>
            <w:r w:rsidRPr="009E55E1">
              <w:rPr>
                <w:color w:val="000000"/>
                <w:sz w:val="18"/>
                <w:szCs w:val="18"/>
                <w:lang w:val="tr-TR"/>
              </w:rPr>
              <w:t xml:space="preserve"> </w:t>
            </w:r>
            <w:proofErr w:type="spellStart"/>
            <w:r w:rsidRPr="009E55E1">
              <w:rPr>
                <w:color w:val="000000"/>
                <w:sz w:val="18"/>
                <w:szCs w:val="18"/>
                <w:lang w:val="tr-TR"/>
              </w:rPr>
              <w:t>and</w:t>
            </w:r>
            <w:proofErr w:type="spellEnd"/>
            <w:r w:rsidRPr="009E55E1">
              <w:rPr>
                <w:color w:val="000000"/>
                <w:sz w:val="18"/>
                <w:szCs w:val="18"/>
                <w:lang w:val="tr-TR"/>
              </w:rPr>
              <w:t xml:space="preserve"> </w:t>
            </w:r>
            <w:proofErr w:type="spellStart"/>
            <w:r w:rsidRPr="009E55E1">
              <w:rPr>
                <w:color w:val="000000"/>
                <w:sz w:val="18"/>
                <w:szCs w:val="18"/>
                <w:lang w:val="tr-TR"/>
              </w:rPr>
              <w:t>destination</w:t>
            </w:r>
            <w:proofErr w:type="spellEnd"/>
            <w:r w:rsidRPr="009E55E1">
              <w:rPr>
                <w:color w:val="000000"/>
                <w:sz w:val="18"/>
                <w:szCs w:val="18"/>
                <w:lang w:val="tr-TR"/>
              </w:rPr>
              <w:t xml:space="preserve"> </w:t>
            </w:r>
            <w:proofErr w:type="spellStart"/>
            <w:r w:rsidRPr="009E55E1">
              <w:rPr>
                <w:color w:val="000000"/>
                <w:sz w:val="18"/>
                <w:szCs w:val="18"/>
                <w:lang w:val="tr-TR"/>
              </w:rPr>
              <w:t>management</w:t>
            </w:r>
            <w:proofErr w:type="spellEnd"/>
            <w:r w:rsidRPr="009E55E1">
              <w:rPr>
                <w:color w:val="000000"/>
                <w:sz w:val="18"/>
                <w:szCs w:val="18"/>
                <w:lang w:val="tr-TR"/>
              </w:rPr>
              <w:t xml:space="preserve"> </w:t>
            </w:r>
            <w:proofErr w:type="spellStart"/>
            <w:r w:rsidRPr="009E55E1">
              <w:rPr>
                <w:color w:val="000000"/>
                <w:sz w:val="18"/>
                <w:szCs w:val="18"/>
                <w:lang w:val="tr-TR"/>
              </w:rPr>
              <w:t>based</w:t>
            </w:r>
            <w:proofErr w:type="spellEnd"/>
            <w:r w:rsidRPr="009E55E1">
              <w:rPr>
                <w:color w:val="000000"/>
                <w:sz w:val="18"/>
                <w:szCs w:val="18"/>
                <w:lang w:val="tr-TR"/>
              </w:rPr>
              <w:t xml:space="preserve"> on </w:t>
            </w:r>
            <w:proofErr w:type="spellStart"/>
            <w:r w:rsidRPr="009E55E1">
              <w:rPr>
                <w:color w:val="000000"/>
                <w:sz w:val="18"/>
                <w:szCs w:val="18"/>
                <w:lang w:val="tr-TR"/>
              </w:rPr>
              <w:t>current</w:t>
            </w:r>
            <w:proofErr w:type="spellEnd"/>
            <w:r w:rsidRPr="009E55E1">
              <w:rPr>
                <w:color w:val="000000"/>
                <w:sz w:val="18"/>
                <w:szCs w:val="18"/>
                <w:lang w:val="tr-TR"/>
              </w:rPr>
              <w:t xml:space="preserve"> </w:t>
            </w:r>
            <w:proofErr w:type="spellStart"/>
            <w:r w:rsidRPr="009E55E1">
              <w:rPr>
                <w:color w:val="000000"/>
                <w:sz w:val="18"/>
                <w:szCs w:val="18"/>
                <w:lang w:val="tr-TR"/>
              </w:rPr>
              <w:t>consumer</w:t>
            </w:r>
            <w:proofErr w:type="spellEnd"/>
            <w:r w:rsidRPr="009E55E1">
              <w:rPr>
                <w:color w:val="000000"/>
                <w:sz w:val="18"/>
                <w:szCs w:val="18"/>
                <w:lang w:val="tr-TR"/>
              </w:rPr>
              <w:t xml:space="preserve"> </w:t>
            </w:r>
            <w:proofErr w:type="spellStart"/>
            <w:r w:rsidRPr="009E55E1">
              <w:rPr>
                <w:color w:val="000000"/>
                <w:sz w:val="18"/>
                <w:szCs w:val="18"/>
                <w:lang w:val="tr-TR"/>
              </w:rPr>
              <w:t>trends</w:t>
            </w:r>
            <w:proofErr w:type="spellEnd"/>
            <w:r w:rsidRPr="009E55E1">
              <w:rPr>
                <w:color w:val="000000"/>
                <w:sz w:val="18"/>
                <w:szCs w:val="18"/>
                <w:lang w:val="tr-TR"/>
              </w:rPr>
              <w:t>.</w:t>
            </w:r>
          </w:p>
        </w:tc>
      </w:tr>
      <w:tr w:rsidR="00615A81" w:rsidRPr="00EC3060" w14:paraId="11BB396A" w14:textId="77777777" w:rsidTr="009E55E1">
        <w:trPr>
          <w:trHeight w:val="885"/>
        </w:trPr>
        <w:tc>
          <w:tcPr>
            <w:tcW w:w="1154"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7285CA9F" w14:textId="0E30E098"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r w:rsidR="009E55E1">
              <w:rPr>
                <w:sz w:val="18"/>
                <w:szCs w:val="22"/>
                <w:lang w:eastAsia="tr-TR"/>
              </w:rPr>
              <w:t xml:space="preserve">, </w:t>
            </w:r>
            <w:proofErr w:type="spellStart"/>
            <w:r w:rsidR="009E55E1" w:rsidRPr="0023660D">
              <w:rPr>
                <w:sz w:val="18"/>
                <w:szCs w:val="22"/>
                <w:lang w:val="tr-TR" w:eastAsia="tr-TR"/>
              </w:rPr>
              <w:t>team</w:t>
            </w:r>
            <w:proofErr w:type="spellEnd"/>
            <w:r w:rsidR="009E55E1" w:rsidRPr="0023660D">
              <w:rPr>
                <w:sz w:val="18"/>
                <w:szCs w:val="22"/>
                <w:lang w:val="tr-TR" w:eastAsia="tr-TR"/>
              </w:rPr>
              <w:t>/</w:t>
            </w:r>
            <w:proofErr w:type="spellStart"/>
            <w:r w:rsidR="009E55E1" w:rsidRPr="0023660D">
              <w:rPr>
                <w:sz w:val="18"/>
                <w:szCs w:val="22"/>
                <w:lang w:val="tr-TR" w:eastAsia="tr-TR"/>
              </w:rPr>
              <w:t>group</w:t>
            </w:r>
            <w:proofErr w:type="spellEnd"/>
            <w:r w:rsidR="009E55E1" w:rsidRPr="0023660D">
              <w:rPr>
                <w:sz w:val="18"/>
                <w:szCs w:val="22"/>
                <w:lang w:val="tr-TR" w:eastAsia="tr-TR"/>
              </w:rPr>
              <w:t xml:space="preserve"> </w:t>
            </w:r>
            <w:proofErr w:type="spellStart"/>
            <w:r w:rsidR="009E55E1" w:rsidRPr="0023660D">
              <w:rPr>
                <w:sz w:val="18"/>
                <w:szCs w:val="22"/>
                <w:lang w:val="tr-TR" w:eastAsia="tr-TR"/>
              </w:rPr>
              <w:t>work</w:t>
            </w:r>
            <w:proofErr w:type="spellEnd"/>
          </w:p>
        </w:tc>
      </w:tr>
      <w:tr w:rsidR="00615A81" w:rsidRPr="00EC3060" w14:paraId="0374C188" w14:textId="77777777" w:rsidTr="009E55E1">
        <w:trPr>
          <w:trHeight w:val="780"/>
        </w:trPr>
        <w:tc>
          <w:tcPr>
            <w:tcW w:w="1154"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9E55E1">
        <w:trPr>
          <w:trHeight w:val="780"/>
        </w:trPr>
        <w:tc>
          <w:tcPr>
            <w:tcW w:w="1154"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9E55E1">
        <w:trPr>
          <w:trHeight w:val="780"/>
        </w:trPr>
        <w:tc>
          <w:tcPr>
            <w:tcW w:w="1154"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56DA42DA" w:rsidR="00615A81" w:rsidRPr="0023660D" w:rsidRDefault="00A2414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414A">
              <w:rPr>
                <w:sz w:val="20"/>
                <w:szCs w:val="20"/>
                <w:lang w:eastAsia="tr-TR"/>
              </w:rPr>
              <w:t xml:space="preserve">Chalmers, A. F. (1999). </w:t>
            </w:r>
            <w:r w:rsidRPr="00A2414A">
              <w:rPr>
                <w:i/>
                <w:iCs/>
                <w:sz w:val="20"/>
                <w:szCs w:val="20"/>
                <w:lang w:eastAsia="tr-TR"/>
              </w:rPr>
              <w:t>What is this thing called science?</w:t>
            </w:r>
            <w:r w:rsidRPr="00A2414A">
              <w:rPr>
                <w:sz w:val="20"/>
                <w:szCs w:val="20"/>
                <w:lang w:eastAsia="tr-TR"/>
              </w:rPr>
              <w:t xml:space="preserve"> (3rd ed.)</w:t>
            </w:r>
          </w:p>
          <w:p w14:paraId="0DC91E6B" w14:textId="47EEB65F" w:rsidR="00615A81" w:rsidRPr="0023660D" w:rsidRDefault="00A2414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414A">
              <w:rPr>
                <w:sz w:val="20"/>
                <w:szCs w:val="20"/>
                <w:lang w:eastAsia="tr-TR"/>
              </w:rPr>
              <w:t xml:space="preserve">Kuhn, T. S. (1996). </w:t>
            </w:r>
            <w:r w:rsidRPr="00A2414A">
              <w:rPr>
                <w:i/>
                <w:iCs/>
                <w:sz w:val="20"/>
                <w:szCs w:val="20"/>
                <w:lang w:eastAsia="tr-TR"/>
              </w:rPr>
              <w:t>The structure of scientific revolutions</w:t>
            </w:r>
            <w:r w:rsidRPr="00A2414A">
              <w:rPr>
                <w:sz w:val="20"/>
                <w:szCs w:val="20"/>
                <w:lang w:eastAsia="tr-TR"/>
              </w:rPr>
              <w:t xml:space="preserve"> (3rd ed.).</w:t>
            </w:r>
          </w:p>
          <w:p w14:paraId="682AC5E2" w14:textId="24C57E0B" w:rsidR="00615A81" w:rsidRPr="0023660D" w:rsidRDefault="00A2414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A2414A">
              <w:rPr>
                <w:sz w:val="20"/>
                <w:szCs w:val="20"/>
                <w:lang w:val="tr-TR" w:eastAsia="tr-TR"/>
              </w:rPr>
              <w:t>Popper</w:t>
            </w:r>
            <w:proofErr w:type="spellEnd"/>
            <w:r w:rsidRPr="00A2414A">
              <w:rPr>
                <w:sz w:val="20"/>
                <w:szCs w:val="20"/>
                <w:lang w:val="tr-TR" w:eastAsia="tr-TR"/>
              </w:rPr>
              <w:t xml:space="preserve">, K. R. (2002). </w:t>
            </w:r>
            <w:proofErr w:type="spellStart"/>
            <w:r w:rsidRPr="00A2414A">
              <w:rPr>
                <w:sz w:val="20"/>
                <w:szCs w:val="20"/>
                <w:lang w:val="tr-TR" w:eastAsia="tr-TR"/>
              </w:rPr>
              <w:t>The</w:t>
            </w:r>
            <w:proofErr w:type="spellEnd"/>
            <w:r w:rsidRPr="00A2414A">
              <w:rPr>
                <w:sz w:val="20"/>
                <w:szCs w:val="20"/>
                <w:lang w:val="tr-TR" w:eastAsia="tr-TR"/>
              </w:rPr>
              <w:t xml:space="preserve"> </w:t>
            </w:r>
            <w:proofErr w:type="spellStart"/>
            <w:r w:rsidRPr="00A2414A">
              <w:rPr>
                <w:sz w:val="20"/>
                <w:szCs w:val="20"/>
                <w:lang w:val="tr-TR" w:eastAsia="tr-TR"/>
              </w:rPr>
              <w:t>logic</w:t>
            </w:r>
            <w:proofErr w:type="spellEnd"/>
            <w:r w:rsidRPr="00A2414A">
              <w:rPr>
                <w:sz w:val="20"/>
                <w:szCs w:val="20"/>
                <w:lang w:val="tr-TR" w:eastAsia="tr-TR"/>
              </w:rPr>
              <w:t xml:space="preserve"> of </w:t>
            </w:r>
            <w:proofErr w:type="spellStart"/>
            <w:r w:rsidRPr="00A2414A">
              <w:rPr>
                <w:sz w:val="20"/>
                <w:szCs w:val="20"/>
                <w:lang w:val="tr-TR" w:eastAsia="tr-TR"/>
              </w:rPr>
              <w:t>scientific</w:t>
            </w:r>
            <w:proofErr w:type="spellEnd"/>
            <w:r w:rsidRPr="00A2414A">
              <w:rPr>
                <w:sz w:val="20"/>
                <w:szCs w:val="20"/>
                <w:lang w:val="tr-TR" w:eastAsia="tr-TR"/>
              </w:rPr>
              <w:t xml:space="preserve"> </w:t>
            </w:r>
            <w:proofErr w:type="spellStart"/>
            <w:r w:rsidRPr="00A2414A">
              <w:rPr>
                <w:sz w:val="20"/>
                <w:szCs w:val="20"/>
                <w:lang w:val="tr-TR" w:eastAsia="tr-TR"/>
              </w:rPr>
              <w:t>discovery</w:t>
            </w:r>
            <w:proofErr w:type="spellEnd"/>
            <w:r w:rsidRPr="00A2414A">
              <w:rPr>
                <w:sz w:val="20"/>
                <w:szCs w:val="20"/>
                <w:lang w:val="tr-TR" w:eastAsia="tr-TR"/>
              </w:rPr>
              <w:t xml:space="preserve">. </w:t>
            </w:r>
            <w:proofErr w:type="spellStart"/>
            <w:r w:rsidRPr="00A2414A">
              <w:rPr>
                <w:sz w:val="20"/>
                <w:szCs w:val="20"/>
                <w:lang w:val="tr-TR" w:eastAsia="tr-TR"/>
              </w:rPr>
              <w:t>London</w:t>
            </w:r>
            <w:proofErr w:type="spellEnd"/>
            <w:r w:rsidRPr="00A2414A">
              <w:rPr>
                <w:sz w:val="20"/>
                <w:szCs w:val="20"/>
                <w:lang w:val="tr-TR" w:eastAsia="tr-TR"/>
              </w:rPr>
              <w:t xml:space="preserve">: </w:t>
            </w:r>
            <w:proofErr w:type="spellStart"/>
            <w:r w:rsidRPr="00A2414A">
              <w:rPr>
                <w:sz w:val="20"/>
                <w:szCs w:val="20"/>
                <w:lang w:val="tr-TR" w:eastAsia="tr-TR"/>
              </w:rPr>
              <w:t>Routledge</w:t>
            </w:r>
            <w:proofErr w:type="spellEnd"/>
            <w:r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vAlign w:val="bottom"/>
          </w:tcPr>
          <w:p w14:paraId="21844DB3" w14:textId="4C7C7E43" w:rsidR="00615A81" w:rsidRPr="00B013C7" w:rsidRDefault="006C0B9C" w:rsidP="001866A0">
            <w:pPr>
              <w:rPr>
                <w:rFonts w:ascii="Calibri" w:hAnsi="Calibri" w:cs="Calibri"/>
                <w:color w:val="000000"/>
                <w:sz w:val="20"/>
                <w:szCs w:val="20"/>
                <w:lang w:val="tr-TR"/>
              </w:rPr>
            </w:pPr>
            <w:r w:rsidRPr="006C0B9C">
              <w:rPr>
                <w:rFonts w:ascii="Calibri" w:hAnsi="Calibri" w:cs="Calibri"/>
                <w:color w:val="000000"/>
                <w:sz w:val="20"/>
                <w:szCs w:val="20"/>
              </w:rPr>
              <w:t>Introduction to consumer trends in tourism: Concepts and importance</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12CA7805" w:rsidR="00615A81" w:rsidRPr="00B013C7" w:rsidRDefault="006C0B9C" w:rsidP="001866A0">
            <w:pPr>
              <w:rPr>
                <w:rFonts w:ascii="Calibri" w:hAnsi="Calibri" w:cs="Calibri"/>
                <w:color w:val="000000"/>
                <w:sz w:val="20"/>
                <w:szCs w:val="20"/>
                <w:lang w:val="tr-TR"/>
              </w:rPr>
            </w:pPr>
            <w:r w:rsidRPr="006C0B9C">
              <w:rPr>
                <w:rFonts w:ascii="Calibri" w:hAnsi="Calibri" w:cs="Calibri"/>
                <w:color w:val="000000"/>
                <w:sz w:val="20"/>
                <w:szCs w:val="20"/>
              </w:rPr>
              <w:t>Theoretical foundations of consumer behavior in tourism</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5A9D9488" w:rsidR="00615A81" w:rsidRPr="00B013C7" w:rsidRDefault="006C0B9C" w:rsidP="001866A0">
            <w:pPr>
              <w:rPr>
                <w:rFonts w:ascii="Calibri" w:hAnsi="Calibri" w:cs="Calibri"/>
                <w:color w:val="000000"/>
                <w:sz w:val="20"/>
                <w:szCs w:val="20"/>
                <w:lang w:val="tr-TR"/>
              </w:rPr>
            </w:pPr>
            <w:r w:rsidRPr="006C0B9C">
              <w:rPr>
                <w:rFonts w:ascii="Calibri" w:hAnsi="Calibri" w:cs="Calibri"/>
                <w:color w:val="000000"/>
                <w:sz w:val="20"/>
                <w:szCs w:val="20"/>
              </w:rPr>
              <w:t>Consumer decision-making process and its applications in tourism</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53BB65B6" w:rsidR="00615A81" w:rsidRPr="00B013C7" w:rsidRDefault="006C0B9C" w:rsidP="00351119">
            <w:pPr>
              <w:rPr>
                <w:rFonts w:ascii="Calibri" w:hAnsi="Calibri" w:cs="Calibri"/>
                <w:color w:val="000000"/>
                <w:sz w:val="20"/>
                <w:szCs w:val="20"/>
                <w:lang w:val="tr-TR"/>
              </w:rPr>
            </w:pPr>
            <w:r w:rsidRPr="006C0B9C">
              <w:rPr>
                <w:rFonts w:ascii="Calibri" w:hAnsi="Calibri" w:cs="Calibri"/>
                <w:color w:val="000000"/>
                <w:sz w:val="20"/>
                <w:szCs w:val="20"/>
              </w:rPr>
              <w:t>The impact of individual and psychological factors on tourism preferences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56C064EB" w:rsidR="00615A81" w:rsidRPr="00B013C7" w:rsidRDefault="006C0B9C" w:rsidP="00351119">
            <w:pPr>
              <w:rPr>
                <w:rFonts w:ascii="Calibri" w:hAnsi="Calibri" w:cs="Calibri"/>
                <w:color w:val="000000"/>
                <w:sz w:val="20"/>
                <w:szCs w:val="20"/>
                <w:lang w:val="tr-TR"/>
              </w:rPr>
            </w:pPr>
            <w:r w:rsidRPr="006C0B9C">
              <w:rPr>
                <w:rFonts w:ascii="Calibri" w:hAnsi="Calibri" w:cs="Calibri"/>
                <w:color w:val="000000"/>
                <w:sz w:val="20"/>
                <w:szCs w:val="20"/>
              </w:rPr>
              <w:t>The role of social, cultural, and demographic factors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54827527" w:rsidR="00615A81" w:rsidRPr="00B013C7" w:rsidRDefault="006C0B9C" w:rsidP="001866A0">
            <w:pPr>
              <w:rPr>
                <w:rFonts w:ascii="Calibri" w:hAnsi="Calibri" w:cs="Calibri"/>
                <w:color w:val="000000"/>
                <w:sz w:val="20"/>
                <w:szCs w:val="20"/>
                <w:lang w:val="tr-TR"/>
              </w:rPr>
            </w:pPr>
            <w:r w:rsidRPr="006C0B9C">
              <w:rPr>
                <w:rFonts w:ascii="Calibri" w:hAnsi="Calibri" w:cs="Calibri"/>
                <w:color w:val="000000"/>
                <w:sz w:val="20"/>
                <w:szCs w:val="20"/>
              </w:rPr>
              <w:t>Globalization and changing consumption patterns in tourism</w:t>
            </w:r>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2AE9985A" w:rsidR="005060DF" w:rsidRPr="00B013C7" w:rsidRDefault="006C0B9C" w:rsidP="005060DF">
            <w:pPr>
              <w:rPr>
                <w:rFonts w:ascii="Calibri" w:hAnsi="Calibri" w:cs="Calibri"/>
                <w:color w:val="000000"/>
                <w:sz w:val="20"/>
                <w:szCs w:val="20"/>
                <w:lang w:val="tr-TR"/>
              </w:rPr>
            </w:pPr>
            <w:r w:rsidRPr="006C0B9C">
              <w:rPr>
                <w:rFonts w:ascii="Calibri" w:hAnsi="Calibri" w:cs="Calibri"/>
                <w:color w:val="000000"/>
                <w:sz w:val="20"/>
                <w:szCs w:val="20"/>
              </w:rPr>
              <w:t>Experiential tourism and personalized service expectations</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31643D7C" w:rsidR="005060DF" w:rsidRPr="00B013C7" w:rsidRDefault="006C0B9C" w:rsidP="005060DF">
            <w:pPr>
              <w:rPr>
                <w:rFonts w:ascii="Calibri" w:hAnsi="Calibri" w:cs="Calibri"/>
                <w:color w:val="000000"/>
                <w:sz w:val="20"/>
                <w:szCs w:val="20"/>
                <w:lang w:val="tr-TR"/>
              </w:rPr>
            </w:pPr>
            <w:r w:rsidRPr="006C0B9C">
              <w:rPr>
                <w:rFonts w:ascii="Calibri" w:hAnsi="Calibri" w:cs="Calibri"/>
                <w:color w:val="000000"/>
                <w:sz w:val="20"/>
                <w:szCs w:val="20"/>
              </w:rPr>
              <w:t>Health, wellness, and gastronomy tourism trends</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4D2F5C13" w:rsidR="005060DF" w:rsidRPr="00B013C7" w:rsidRDefault="006C0B9C" w:rsidP="005060DF">
            <w:pPr>
              <w:rPr>
                <w:rFonts w:ascii="Calibri" w:hAnsi="Calibri" w:cs="Calibri"/>
                <w:color w:val="000000"/>
                <w:sz w:val="20"/>
                <w:szCs w:val="20"/>
                <w:lang w:val="tr-TR"/>
              </w:rPr>
            </w:pPr>
            <w:r w:rsidRPr="006C0B9C">
              <w:rPr>
                <w:rFonts w:ascii="Calibri" w:hAnsi="Calibri" w:cs="Calibri"/>
                <w:color w:val="000000"/>
                <w:sz w:val="20"/>
                <w:szCs w:val="20"/>
              </w:rPr>
              <w:t>Consumer trends in the context of sustainability and environmental awareness</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287AA9D7" w:rsidR="005060DF" w:rsidRPr="00B013C7" w:rsidRDefault="006C0B9C" w:rsidP="005060DF">
            <w:pPr>
              <w:rPr>
                <w:rFonts w:ascii="Calibri" w:hAnsi="Calibri" w:cs="Calibri"/>
                <w:color w:val="000000"/>
                <w:sz w:val="20"/>
                <w:szCs w:val="20"/>
                <w:lang w:val="tr-TR"/>
              </w:rPr>
            </w:pPr>
            <w:r w:rsidRPr="006C0B9C">
              <w:rPr>
                <w:rFonts w:ascii="Calibri" w:hAnsi="Calibri" w:cs="Calibri"/>
                <w:color w:val="000000"/>
                <w:sz w:val="20"/>
                <w:szCs w:val="20"/>
              </w:rPr>
              <w:t>Digitalization and online consumer behavior (online booking, review sites, social media)</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6375A47E" w:rsidR="005060DF" w:rsidRPr="00B013C7" w:rsidRDefault="006C0B9C" w:rsidP="005060DF">
            <w:pPr>
              <w:rPr>
                <w:rFonts w:ascii="Calibri" w:hAnsi="Calibri" w:cs="Calibri"/>
                <w:color w:val="000000"/>
                <w:sz w:val="20"/>
                <w:szCs w:val="20"/>
                <w:lang w:val="tr-TR"/>
              </w:rPr>
            </w:pPr>
            <w:r w:rsidRPr="006C0B9C">
              <w:rPr>
                <w:rFonts w:ascii="Calibri" w:hAnsi="Calibri" w:cs="Calibri"/>
                <w:color w:val="000000"/>
                <w:sz w:val="20"/>
                <w:szCs w:val="20"/>
              </w:rPr>
              <w:t>New tourist profiles in tourism (Generation Z, Generation Y)</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07FEAE8F" w:rsidR="005060DF" w:rsidRPr="00B013C7" w:rsidRDefault="006C0B9C" w:rsidP="005060DF">
            <w:pPr>
              <w:rPr>
                <w:rFonts w:ascii="Calibri" w:hAnsi="Calibri" w:cs="Calibri"/>
                <w:color w:val="000000"/>
                <w:sz w:val="20"/>
                <w:szCs w:val="20"/>
                <w:lang w:val="tr-TR"/>
              </w:rPr>
            </w:pPr>
            <w:r w:rsidRPr="006C0B9C">
              <w:rPr>
                <w:rFonts w:ascii="Calibri" w:hAnsi="Calibri" w:cs="Calibri"/>
                <w:color w:val="000000"/>
                <w:sz w:val="20"/>
                <w:szCs w:val="20"/>
              </w:rPr>
              <w:t>Post-pandemic consumer trends in tourism</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48A34B68" w:rsidR="005060DF" w:rsidRPr="00B013C7" w:rsidRDefault="00761380" w:rsidP="005060DF">
            <w:pPr>
              <w:rPr>
                <w:rFonts w:ascii="Calibri" w:hAnsi="Calibri" w:cs="Calibri"/>
                <w:color w:val="000000"/>
                <w:sz w:val="20"/>
                <w:szCs w:val="20"/>
                <w:lang w:val="tr-TR"/>
              </w:rPr>
            </w:pPr>
            <w:r w:rsidRPr="00761380">
              <w:rPr>
                <w:rFonts w:ascii="Calibri" w:hAnsi="Calibri" w:cs="Calibri"/>
                <w:color w:val="000000"/>
                <w:sz w:val="20"/>
                <w:szCs w:val="20"/>
              </w:rPr>
              <w:t>Case studies: Applications of current consumer trends in tourism businesses</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22FEC4AB" w:rsidR="005060DF" w:rsidRPr="00B013C7" w:rsidRDefault="00761380" w:rsidP="005060DF">
            <w:pPr>
              <w:rPr>
                <w:rFonts w:ascii="Calibri" w:hAnsi="Calibri" w:cs="Calibri"/>
                <w:color w:val="000000"/>
                <w:sz w:val="20"/>
                <w:szCs w:val="20"/>
                <w:lang w:val="tr-TR"/>
              </w:rPr>
            </w:pPr>
            <w:r w:rsidRPr="00761380">
              <w:rPr>
                <w:rFonts w:ascii="Calibri" w:hAnsi="Calibri" w:cs="Calibri"/>
                <w:color w:val="000000"/>
                <w:sz w:val="20"/>
                <w:szCs w:val="20"/>
              </w:rPr>
              <w:t>Future-oriented consumer trends in tourism and predictions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lastRenderedPageBreak/>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CA305F" w:rsidRPr="00B013C7" w14:paraId="183F7623" w14:textId="0DE93F33" w:rsidTr="00731F9C">
        <w:tc>
          <w:tcPr>
            <w:tcW w:w="814"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731F9C">
        <w:tc>
          <w:tcPr>
            <w:tcW w:w="814"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731F9C" w:rsidRPr="00B013C7" w14:paraId="23921B3B" w14:textId="69808223" w:rsidTr="00731F9C">
        <w:tc>
          <w:tcPr>
            <w:tcW w:w="564" w:type="pct"/>
            <w:vMerge w:val="restart"/>
            <w:tcBorders>
              <w:top w:val="single" w:sz="4" w:space="0" w:color="auto"/>
              <w:left w:val="single" w:sz="4" w:space="0" w:color="auto"/>
              <w:right w:val="single" w:sz="4" w:space="0" w:color="auto"/>
            </w:tcBorders>
          </w:tcPr>
          <w:p w14:paraId="57D46C2B" w14:textId="77777777" w:rsidR="00731F9C" w:rsidRDefault="00731F9C" w:rsidP="00731F9C">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731F9C" w:rsidRPr="00B013C7" w:rsidRDefault="00731F9C" w:rsidP="00731F9C">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49" w:type="pct"/>
            <w:tcBorders>
              <w:top w:val="single" w:sz="4" w:space="0" w:color="auto"/>
              <w:left w:val="single" w:sz="4" w:space="0" w:color="auto"/>
              <w:bottom w:val="single" w:sz="4" w:space="0" w:color="auto"/>
              <w:right w:val="single" w:sz="4" w:space="0" w:color="auto"/>
            </w:tcBorders>
          </w:tcPr>
          <w:p w14:paraId="2B013477" w14:textId="77777777" w:rsidR="00731F9C" w:rsidRPr="00B013C7" w:rsidRDefault="00731F9C" w:rsidP="00731F9C">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1B2A7C1F"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31272E9" w14:textId="3AE32785"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5CF5393" w14:textId="5CF295A6"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52DFFDD0"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F8217DA" w14:textId="388C93EA"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CD9EC2C" w14:textId="72EA5281"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F4635FD" w14:textId="25C60565"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E84822C" w14:textId="2DC82FA5"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56CE577F"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FD2A41E" w14:textId="17B81C83"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36608FEA"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22245276" w14:textId="40D20C40"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33AAB2AF" w:rsidR="00731F9C" w:rsidRPr="00B013C7" w:rsidRDefault="00731F9C" w:rsidP="00731F9C">
            <w:pPr>
              <w:rPr>
                <w:rFonts w:ascii="Calibri" w:hAnsi="Calibri" w:cs="Calibri"/>
                <w:sz w:val="20"/>
                <w:szCs w:val="20"/>
                <w:lang w:val="tr-TR"/>
              </w:rPr>
            </w:pPr>
            <w:r>
              <w:rPr>
                <w:rFonts w:ascii="Calibri" w:hAnsi="Calibri" w:cs="Calibri"/>
                <w:sz w:val="20"/>
                <w:szCs w:val="20"/>
                <w:lang w:val="tr-TR"/>
              </w:rPr>
              <w:t>1</w:t>
            </w:r>
          </w:p>
        </w:tc>
        <w:tc>
          <w:tcPr>
            <w:tcW w:w="289" w:type="pct"/>
            <w:tcBorders>
              <w:top w:val="single" w:sz="4" w:space="0" w:color="auto"/>
              <w:left w:val="single" w:sz="4" w:space="0" w:color="auto"/>
              <w:bottom w:val="single" w:sz="4" w:space="0" w:color="auto"/>
              <w:right w:val="single" w:sz="4" w:space="0" w:color="auto"/>
            </w:tcBorders>
          </w:tcPr>
          <w:p w14:paraId="020D7852" w14:textId="26154546"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r>
      <w:tr w:rsidR="00731F9C" w:rsidRPr="00B013C7" w14:paraId="1035CB95" w14:textId="59CDA214" w:rsidTr="00731F9C">
        <w:tc>
          <w:tcPr>
            <w:tcW w:w="564" w:type="pct"/>
            <w:vMerge/>
            <w:tcBorders>
              <w:left w:val="single" w:sz="4" w:space="0" w:color="auto"/>
              <w:right w:val="single" w:sz="4" w:space="0" w:color="auto"/>
            </w:tcBorders>
          </w:tcPr>
          <w:p w14:paraId="372B64A0" w14:textId="77777777" w:rsidR="00731F9C" w:rsidRPr="00B013C7" w:rsidRDefault="00731F9C" w:rsidP="00731F9C">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16C01ED3" w14:textId="77777777" w:rsidR="00731F9C" w:rsidRPr="00B013C7" w:rsidRDefault="00731F9C" w:rsidP="00731F9C">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7B099FCF"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6EFD226" w14:textId="594D2337"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95DC2B0" w14:textId="41F770D4"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D02AD54" w14:textId="253ADD4C"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AC07616" w14:textId="1E1E89AD"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47F0C85" w14:textId="20A03D8B"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4910450C" w14:textId="627621C2"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FA7058D" w14:textId="5B24644C"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C461481" w14:textId="171B6689"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31AEC15F" w14:textId="604B2A12"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1DAC65B9" w14:textId="30695010"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4816971A" w14:textId="24149F00"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01B3A30C"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40CFAD43" w14:textId="264B9CD6"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r>
      <w:tr w:rsidR="00731F9C" w:rsidRPr="00B013C7" w14:paraId="211128D8" w14:textId="7A36C591" w:rsidTr="00731F9C">
        <w:tc>
          <w:tcPr>
            <w:tcW w:w="564" w:type="pct"/>
            <w:vMerge/>
            <w:tcBorders>
              <w:left w:val="single" w:sz="4" w:space="0" w:color="auto"/>
              <w:right w:val="single" w:sz="4" w:space="0" w:color="auto"/>
            </w:tcBorders>
          </w:tcPr>
          <w:p w14:paraId="7ACFCE05" w14:textId="77777777" w:rsidR="00731F9C" w:rsidRPr="00B013C7" w:rsidRDefault="00731F9C" w:rsidP="00731F9C">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111F8D2E" w14:textId="77777777" w:rsidR="00731F9C" w:rsidRPr="00B013C7" w:rsidRDefault="00731F9C" w:rsidP="00731F9C">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69340B17"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BAC1892" w14:textId="16ED2735"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34BC3F8A"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0C2ED73" w14:textId="54F9B5C6"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11BFC57" w14:textId="6769A0F8"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9AC6BDA" w14:textId="7868DC23"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26B24BC2" w14:textId="3C7DC54C"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729A037" w14:textId="5EFD1107"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1A15368F"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767E184A"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665F8C5" w14:textId="0F46ACEB"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5C9C35BE" w14:textId="170F8CEA"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17D60E89" w14:textId="1BF768A9"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24650E7" w14:textId="555D8AFB"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r>
      <w:tr w:rsidR="00731F9C" w:rsidRPr="00B013C7" w14:paraId="5B11FEBE" w14:textId="7E9A5FE4" w:rsidTr="00731F9C">
        <w:tc>
          <w:tcPr>
            <w:tcW w:w="564" w:type="pct"/>
            <w:vMerge/>
            <w:tcBorders>
              <w:left w:val="single" w:sz="4" w:space="0" w:color="auto"/>
              <w:right w:val="single" w:sz="4" w:space="0" w:color="auto"/>
            </w:tcBorders>
          </w:tcPr>
          <w:p w14:paraId="2A58B85E" w14:textId="77777777" w:rsidR="00731F9C" w:rsidRPr="00B013C7" w:rsidRDefault="00731F9C" w:rsidP="00731F9C">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28A5B615" w14:textId="77777777" w:rsidR="00731F9C" w:rsidRPr="00B013C7" w:rsidRDefault="00731F9C" w:rsidP="00731F9C">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05718C14"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7AA7FA6" w14:textId="54C5D56E"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2EFEB3B" w14:textId="598D968E"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9200DCE" w14:textId="4B7F912E"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DBE435F" w14:textId="04924812"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05CF0C82"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55FE646" w14:textId="1EA84F94"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DF4661F" w14:textId="6C80BF16"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74D50C23" w14:textId="176FC4CC"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25A9CD2C" w14:textId="0E5D0C59"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E1270CA" w14:textId="3C1E3C2D"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31BB8498" w14:textId="22F3C0D0"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237F1134"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035DB3F4" w14:textId="5BF36B67"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r>
      <w:tr w:rsidR="00731F9C" w:rsidRPr="00B013C7" w14:paraId="37C5093A" w14:textId="3CCD5083" w:rsidTr="00731F9C">
        <w:tc>
          <w:tcPr>
            <w:tcW w:w="564" w:type="pct"/>
            <w:vMerge/>
            <w:tcBorders>
              <w:left w:val="single" w:sz="4" w:space="0" w:color="auto"/>
              <w:right w:val="single" w:sz="4" w:space="0" w:color="auto"/>
            </w:tcBorders>
          </w:tcPr>
          <w:p w14:paraId="5C66ADC4" w14:textId="77777777" w:rsidR="00731F9C" w:rsidRPr="00B013C7" w:rsidRDefault="00731F9C" w:rsidP="00731F9C">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6A2523DF" w14:textId="77777777" w:rsidR="00731F9C" w:rsidRPr="00B013C7" w:rsidRDefault="00731F9C" w:rsidP="00731F9C">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658D6F6C"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3CEE0B32"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3DE0318E"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B42B080" w14:textId="3190C6C5"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879F0EC" w14:textId="46698F03"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1C6015" w14:textId="4ECD35A3"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688BE7F7"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CF5A7F4" w14:textId="1EEC729F"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1C529BB6" w14:textId="4D28554F"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28B7668" w14:textId="64ADA0E8"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28DFB5F4"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18691528"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2528D8A7"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B968643" w14:textId="12A3D0CD"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r>
      <w:tr w:rsidR="00731F9C" w:rsidRPr="00B013C7" w14:paraId="363824E6" w14:textId="77777777" w:rsidTr="00731F9C">
        <w:tc>
          <w:tcPr>
            <w:tcW w:w="564" w:type="pct"/>
            <w:vMerge/>
            <w:tcBorders>
              <w:left w:val="single" w:sz="4" w:space="0" w:color="auto"/>
              <w:bottom w:val="single" w:sz="4" w:space="0" w:color="auto"/>
              <w:right w:val="single" w:sz="4" w:space="0" w:color="auto"/>
            </w:tcBorders>
          </w:tcPr>
          <w:p w14:paraId="0A61EE38" w14:textId="77777777" w:rsidR="00731F9C" w:rsidRPr="00B013C7" w:rsidRDefault="00731F9C" w:rsidP="00731F9C">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69FC9E9A" w14:textId="6D7CD992" w:rsidR="00731F9C" w:rsidRPr="00B013C7" w:rsidRDefault="00731F9C" w:rsidP="00731F9C">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2E49B37C"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91E9843" w14:textId="6E6551F6"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5C43E1F" w14:textId="4AA16938"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49007CC" w14:textId="3411AA4E"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4880377" w14:textId="5AB1C252"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0F9A459" w14:textId="5DDF5FAF"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47F50085"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AD43835" w14:textId="32874989"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7A7D2EB4" w14:textId="6B3B6935"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2F75AD59" w14:textId="72489CA5"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5087EFD8" w14:textId="4A8BD6E2"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A091A5F" w14:textId="57C09FDF"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15A2C8A5" w:rsidR="00731F9C" w:rsidRPr="00B013C7" w:rsidRDefault="00731F9C" w:rsidP="00731F9C">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7481E4EC" w14:textId="6BFDD1A4" w:rsidR="00731F9C" w:rsidRPr="00B013C7" w:rsidRDefault="00731F9C" w:rsidP="00731F9C">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2C2B43E"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 xml:space="preserve">Uses service policies and strategies related to their field, performs service processes in a manner that satisfies the consumer, reviews, develops, and evaluates them, finds </w:t>
      </w:r>
      <w:r w:rsidRPr="00577F9B">
        <w:lastRenderedPageBreak/>
        <w:t>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40667" w14:textId="77777777" w:rsidR="00BB5CC2" w:rsidRDefault="00BB5CC2" w:rsidP="008200DD">
      <w:r>
        <w:separator/>
      </w:r>
    </w:p>
  </w:endnote>
  <w:endnote w:type="continuationSeparator" w:id="0">
    <w:p w14:paraId="209E1A26" w14:textId="77777777" w:rsidR="00BB5CC2" w:rsidRDefault="00BB5CC2"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3F0E2" w14:textId="77777777" w:rsidR="00BB5CC2" w:rsidRDefault="00BB5CC2" w:rsidP="008200DD">
      <w:r>
        <w:separator/>
      </w:r>
    </w:p>
  </w:footnote>
  <w:footnote w:type="continuationSeparator" w:id="0">
    <w:p w14:paraId="10FFB1C3" w14:textId="77777777" w:rsidR="00BB5CC2" w:rsidRDefault="00BB5CC2"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3D6B7D"/>
    <w:multiLevelType w:val="hybridMultilevel"/>
    <w:tmpl w:val="F6A4AA4E"/>
    <w:lvl w:ilvl="0" w:tplc="DB3401D0">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1AC0C7C"/>
    <w:multiLevelType w:val="hybridMultilevel"/>
    <w:tmpl w:val="3EBE77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09251514">
    <w:abstractNumId w:val="4"/>
  </w:num>
  <w:num w:numId="2" w16cid:durableId="1794977541">
    <w:abstractNumId w:val="0"/>
  </w:num>
  <w:num w:numId="3" w16cid:durableId="1437403267">
    <w:abstractNumId w:val="3"/>
  </w:num>
  <w:num w:numId="4" w16cid:durableId="304971351">
    <w:abstractNumId w:val="2"/>
  </w:num>
  <w:num w:numId="5" w16cid:durableId="1654139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C6270"/>
    <w:rsid w:val="000E7D33"/>
    <w:rsid w:val="000F781D"/>
    <w:rsid w:val="00102B26"/>
    <w:rsid w:val="00154FD6"/>
    <w:rsid w:val="001866A0"/>
    <w:rsid w:val="001D1EDA"/>
    <w:rsid w:val="0023660D"/>
    <w:rsid w:val="0026328C"/>
    <w:rsid w:val="002C4E32"/>
    <w:rsid w:val="00312C9D"/>
    <w:rsid w:val="00351119"/>
    <w:rsid w:val="003D5955"/>
    <w:rsid w:val="003E67AB"/>
    <w:rsid w:val="00407D60"/>
    <w:rsid w:val="004375A2"/>
    <w:rsid w:val="00446997"/>
    <w:rsid w:val="004A510E"/>
    <w:rsid w:val="004D28AA"/>
    <w:rsid w:val="004F0AD4"/>
    <w:rsid w:val="005060DF"/>
    <w:rsid w:val="005105DF"/>
    <w:rsid w:val="00547A04"/>
    <w:rsid w:val="00577F9B"/>
    <w:rsid w:val="005B1C41"/>
    <w:rsid w:val="00615A81"/>
    <w:rsid w:val="0063760D"/>
    <w:rsid w:val="006C0B9C"/>
    <w:rsid w:val="006D5BEC"/>
    <w:rsid w:val="006E2F61"/>
    <w:rsid w:val="006E56E0"/>
    <w:rsid w:val="00714032"/>
    <w:rsid w:val="007169FD"/>
    <w:rsid w:val="00731F9C"/>
    <w:rsid w:val="007355F4"/>
    <w:rsid w:val="00761380"/>
    <w:rsid w:val="007A63A0"/>
    <w:rsid w:val="0080661A"/>
    <w:rsid w:val="008200DD"/>
    <w:rsid w:val="00853D18"/>
    <w:rsid w:val="0086090E"/>
    <w:rsid w:val="00860E33"/>
    <w:rsid w:val="00897B29"/>
    <w:rsid w:val="008B03F2"/>
    <w:rsid w:val="008B2666"/>
    <w:rsid w:val="008C03E5"/>
    <w:rsid w:val="00924C20"/>
    <w:rsid w:val="00955ED2"/>
    <w:rsid w:val="0096354D"/>
    <w:rsid w:val="009B5593"/>
    <w:rsid w:val="009E55E1"/>
    <w:rsid w:val="00A1739D"/>
    <w:rsid w:val="00A2414A"/>
    <w:rsid w:val="00A65C12"/>
    <w:rsid w:val="00AC4531"/>
    <w:rsid w:val="00B227F8"/>
    <w:rsid w:val="00B7405F"/>
    <w:rsid w:val="00BB5CC2"/>
    <w:rsid w:val="00C1474C"/>
    <w:rsid w:val="00C17A6A"/>
    <w:rsid w:val="00CA305F"/>
    <w:rsid w:val="00CA378E"/>
    <w:rsid w:val="00CB0EFF"/>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1475</Words>
  <Characters>8413</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17</cp:revision>
  <dcterms:created xsi:type="dcterms:W3CDTF">2025-08-29T08:02:00Z</dcterms:created>
  <dcterms:modified xsi:type="dcterms:W3CDTF">2025-09-01T09:30:00Z</dcterms:modified>
</cp:coreProperties>
</file>